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D7" w:rsidRDefault="00C36BA2">
      <w:r>
        <w:rPr>
          <w:noProof/>
        </w:rPr>
        <w:drawing>
          <wp:inline distT="0" distB="0" distL="0" distR="0" wp14:anchorId="534D4145" wp14:editId="1654BC89">
            <wp:extent cx="4829175" cy="4800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A2"/>
    <w:rsid w:val="006E38D7"/>
    <w:rsid w:val="00C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AAE4-079A-4035-BBC7-A2189D00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Maciel Bruxel</dc:creator>
  <cp:keywords/>
  <dc:description/>
  <cp:lastModifiedBy>Thalita Maciel Bruxel</cp:lastModifiedBy>
  <cp:revision>1</cp:revision>
  <dcterms:created xsi:type="dcterms:W3CDTF">2020-09-29T13:13:00Z</dcterms:created>
  <dcterms:modified xsi:type="dcterms:W3CDTF">2020-09-29T13:14:00Z</dcterms:modified>
</cp:coreProperties>
</file>